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36"/>
          <w:szCs w:val="36"/>
          <w:shd w:val="clear" w:color="auto" w:fill="fefffe"/>
          <w:rtl w:val="0"/>
        </w:rPr>
        <w:t>➢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 В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2018-2019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учебном году школа вступила во Всероссийское детско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юношеское военно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патриотическое общественное движении «Юнармия»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23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марта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2019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года Юнармейцы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4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класса дали торжественную клятву на верность Отечеству и всему юнармейскому братству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быть патриотами и достойными гражданами России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с честью и гордостью носить высокое звание юнармейца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Для мальчишек и девчонок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это школа будущего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где воспитывается настоящий характер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смелость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целеустремлённость и воля к победе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6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апреля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2019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года наши юнармейцы приняли участие в районном конкурсе «Строя и песни» юнармейских отрядов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6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мая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2019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года приняли участие в Автопробеге по местам боевой Славы Моздокского района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посвященном Дню Победы в Великой Отечественной войне и в Митинге у памятника Неизвестному солдату в п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>Притеречном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7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мая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2019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года учащиеся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5, 6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и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7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классов торжественно приняли клятву юнармейцев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8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мая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2019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года юнармейцы из нашей школы посетили дом престарелых в больнице п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>Притеречного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поздравив пожилых людей с наступающим Днем Победы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пожелав здоровья и мирного неба над головой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Ребята приготовили для них небольшие подарки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а также подарили хорошие впечатления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В мае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2020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года Юнармейцы принимали участие в дистанционных конкурсах в номинации «Живое слово о войне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..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»  и в номинации «И снова май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салют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>Победа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  <w:lang w:val="ru-RU"/>
        </w:rPr>
        <w:t>!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it-IT"/>
        </w:rPr>
        <w:t>»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36"/>
          <w:szCs w:val="36"/>
          <w:shd w:val="clear" w:color="auto" w:fill="fefffe"/>
          <w:rtl w:val="0"/>
        </w:rPr>
        <w:t>➢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 В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2019-2020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учебном году наша школа стала одной из школ реализующих программу общественно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государственной детско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юношеской организации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Российского Движения Школьников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Целью Российского движения школьников является совершенствование государственной политики в области воспитания подрастающего поколения и содействие формированию личности на основе присущей российскому обществу системы ценностей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РДШ объединяет в себе уже существующие детские движения в школе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приводит к единообразию программы воспитания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Движение должно помочь вывести всю работу школ на новый общероссийский уровень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В рамках реализации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4-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х направлений РДШ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(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Личностное развитие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Гражданская активность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Информационно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медийное и Военно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патриотическое направления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)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наша школа провела различные мероприятия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для развития профессиональных навыков и мотивации к учебе у учеников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1.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  <w:lang w:val="ru-RU"/>
        </w:rPr>
        <w:t>Военно</w:t>
      </w: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  <w:lang w:val="ru-RU"/>
        </w:rPr>
        <w:t>патриотическое направление</w:t>
      </w: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 xml:space="preserve">Традиционная форма работы 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по профильным объединениям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: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кружок «Юные инспектора движения»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военно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патриотического клуба и организованна работа отделения «Юнармии»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2.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  <w:lang w:val="ru-RU"/>
        </w:rPr>
        <w:t>Личностное развитие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</w:rPr>
        <w:t>Популяризация здорового образа жизни и спорта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: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работа школьного клуба «Терек»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;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ответственный Шустрова Е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.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И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Выбор будущей профессии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: </w:t>
      </w:r>
      <w:r>
        <w:rPr>
          <w:rFonts w:ascii="Times New Roman" w:hAnsi="Times New Roman" w:hint="default"/>
          <w:i w:val="0"/>
          <w:iCs w:val="0"/>
          <w:sz w:val="36"/>
          <w:szCs w:val="36"/>
          <w:shd w:val="clear" w:color="auto" w:fill="fefffe"/>
          <w:rtl w:val="0"/>
        </w:rPr>
        <w:t> 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 xml:space="preserve">посещение 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9-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 xml:space="preserve">х и 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11 -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х классов я в рамках «Дня открытых дверей»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;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Развитие лидерских качеств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выборы лидера школьного самоуправления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;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совет учащихся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;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Штабы РДШ и Юнармии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 xml:space="preserve">3. 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  <w:lang w:val="ru-RU"/>
        </w:rPr>
        <w:t xml:space="preserve">Гражданская активность </w:t>
      </w: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(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</w:rPr>
        <w:t>Добровольчество</w:t>
      </w: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)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36"/>
          <w:szCs w:val="36"/>
          <w:shd w:val="clear" w:color="auto" w:fill="fefffe"/>
          <w:rtl w:val="0"/>
        </w:rPr>
        <w:t xml:space="preserve">1.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Экологическое волонтерство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: 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 xml:space="preserve">отряд «Эколята» 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(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участие в акциях «Добрая школа»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«Утилизация»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«Кормушка»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);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36"/>
          <w:szCs w:val="36"/>
          <w:shd w:val="clear" w:color="auto" w:fill="fefffe"/>
          <w:rtl w:val="0"/>
        </w:rPr>
        <w:t xml:space="preserve">2.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Социальное волонтерство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: </w:t>
      </w:r>
      <w:r>
        <w:rPr>
          <w:rFonts w:ascii="Times New Roman" w:hAnsi="Times New Roman" w:hint="default"/>
          <w:i w:val="0"/>
          <w:iCs w:val="0"/>
          <w:sz w:val="36"/>
          <w:szCs w:val="36"/>
          <w:shd w:val="clear" w:color="auto" w:fill="fefffe"/>
          <w:rtl w:val="0"/>
        </w:rPr>
        <w:t> 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отряд Волонтеров «Добрые сердца»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;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36"/>
          <w:szCs w:val="36"/>
          <w:shd w:val="clear" w:color="auto" w:fill="fefffe"/>
          <w:rtl w:val="0"/>
        </w:rPr>
        <w:t xml:space="preserve">3.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 xml:space="preserve">Волонтерство Победы </w:t>
      </w:r>
      <w:r>
        <w:rPr>
          <w:rFonts w:ascii="Times New Roman" w:hAnsi="Times New Roman" w:hint="default"/>
          <w:i w:val="0"/>
          <w:iCs w:val="0"/>
          <w:sz w:val="36"/>
          <w:szCs w:val="36"/>
          <w:shd w:val="clear" w:color="auto" w:fill="fefffe"/>
          <w:rtl w:val="0"/>
        </w:rPr>
        <w:t> 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 xml:space="preserve">поисковая работа 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(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акции «Забота»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«Обелиск»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«Бессмертный полк»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);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участие в конкурсах и проектах посвященных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восстановлению имен и судеб Героев Отечества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«Моя семейная реликвия»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«Музейный экспонат»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«История боевой награды»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;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организаторы акций «Волонтеры победы»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-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участие в деятельности добровольческих организаций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выставки экспонатов времен Великой Отечественной войны организованные Советом школьного музея</w:t>
      </w:r>
      <w:r>
        <w:rPr>
          <w:rFonts w:ascii="Times New Roman" w:hAnsi="Times New Roman"/>
          <w:i w:val="1"/>
          <w:iCs w:val="1"/>
          <w:sz w:val="36"/>
          <w:szCs w:val="36"/>
          <w:shd w:val="clear" w:color="auto" w:fill="fefffe"/>
          <w:rtl w:val="0"/>
        </w:rPr>
        <w:t>;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b w:val="0"/>
          <w:b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4.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  <w:lang w:val="ru-RU"/>
        </w:rPr>
        <w:t>Информационно</w:t>
      </w:r>
      <w:r>
        <w:rPr>
          <w:rFonts w:ascii="Times New Roman" w:hAnsi="Times New Roman"/>
          <w:b w:val="1"/>
          <w:bCs w:val="1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  <w:lang w:val="ru-RU"/>
        </w:rPr>
        <w:t>медийное направление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36"/>
          <w:szCs w:val="36"/>
          <w:shd w:val="clear" w:color="auto" w:fill="fefffe"/>
          <w:rtl w:val="0"/>
        </w:rPr>
        <w:t xml:space="preserve">1.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Независимая детская газета «Школьный вестник»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i w:val="0"/>
          <w:iCs w:val="0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/>
          <w:b w:val="1"/>
          <w:bCs w:val="1"/>
          <w:i w:val="1"/>
          <w:iCs w:val="1"/>
          <w:sz w:val="36"/>
          <w:szCs w:val="36"/>
          <w:shd w:val="clear" w:color="auto" w:fill="fefffe"/>
          <w:rtl w:val="0"/>
        </w:rPr>
        <w:t xml:space="preserve">2. </w:t>
      </w:r>
      <w:r>
        <w:rPr>
          <w:rFonts w:ascii="Times New Roman" w:hAnsi="Times New Roman" w:hint="default"/>
          <w:i w:val="1"/>
          <w:iCs w:val="1"/>
          <w:sz w:val="36"/>
          <w:szCs w:val="36"/>
          <w:shd w:val="clear" w:color="auto" w:fill="fefffe"/>
          <w:rtl w:val="0"/>
          <w:lang w:val="ru-RU"/>
        </w:rPr>
        <w:t>Развитие группы в социальных сетях «Инстаграм»  </w:t>
      </w:r>
    </w:p>
    <w:p>
      <w:pPr>
        <w:pStyle w:val="По умолчанию"/>
        <w:bidi w:val="0"/>
        <w:spacing w:before="0" w:line="240" w:lineRule="auto"/>
        <w:ind w:left="0" w:right="0" w:firstLine="0"/>
        <w:jc w:val="left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В рамках деятельности РДШ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в целях формирования у школьников способности к аналитическому мышлению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развития современных информационно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медийных компетенций проводилась неделя школьных информационно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медийных центров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> 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36"/>
          <w:szCs w:val="36"/>
          <w:shd w:val="clear" w:color="auto" w:fill="fefffe"/>
          <w:rtl w:val="0"/>
        </w:rPr>
        <w:t>➢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 В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2020-2021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учебном году школа начала участвовать в Республиканском проекте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  <w:lang w:val="ru-RU"/>
        </w:rPr>
        <w:t>"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Подготовка кадров для системы образования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  <w:lang w:val="ru-RU"/>
        </w:rPr>
        <w:t xml:space="preserve">"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>по направлению  </w:t>
      </w:r>
      <w:r>
        <w:rPr>
          <w:rFonts w:ascii="Times New Roman" w:hAnsi="Times New Roman" w:hint="default"/>
          <w:b w:val="1"/>
          <w:bCs w:val="1"/>
          <w:sz w:val="36"/>
          <w:szCs w:val="36"/>
          <w:shd w:val="clear" w:color="auto" w:fill="fefffe"/>
          <w:rtl w:val="0"/>
          <w:lang w:val="ru-RU"/>
        </w:rPr>
        <w:t>Внедрение системы классного вожатства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 Сформирован корпус вожатых из числа учащиеся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8-10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  классов в количестве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12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>человек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За ними закреплены учащиеся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1-7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классов из расчета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1-2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человека на класс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Проведены обучающие семинары и тренинги для вожатых по работе в подшефных классах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Ребята проявили большую заинтересованность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активно включились в работу и ответственно отнеслись к возложенным на них обязательствам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  За этот небольшой период вожатые школы оказали помощь в проведении мероприятий как классного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так и школьного уровня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С их помощью проведены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: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День родного языка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классные часы и мероприятия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посвященные Дню защитника Отечества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 xml:space="preserve">празднику 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8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>Марта и многие другие мероприятия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36"/>
          <w:szCs w:val="36"/>
          <w:shd w:val="clear" w:color="auto" w:fill="fefffe"/>
          <w:rtl w:val="0"/>
        </w:rPr>
        <w:t>➢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</w:rPr>
        <w:t xml:space="preserve"> Творчество детей невозможно без творчества учителей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Учителя нашей школы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Fonts w:ascii="Times New Roman" w:cs="Times New Roman" w:hAnsi="Times New Roman" w:eastAsia="Times New Roman"/>
          <w:sz w:val="36"/>
          <w:szCs w:val="36"/>
          <w:shd w:val="clear" w:color="auto" w:fill="fefffe"/>
          <w:rtl w:val="0"/>
        </w:rPr>
      </w:pP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работают над формированием таких ключевых компетенций обучающихся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без которых  современный человек не сумеет сориентироваться ни в общественной жизни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ни в постоянно растущем информационном пространстве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p>
      <w:pPr>
        <w:pStyle w:val="По умолчанию"/>
        <w:bidi w:val="0"/>
        <w:spacing w:before="0" w:line="240" w:lineRule="auto"/>
        <w:ind w:left="0" w:right="0" w:firstLine="0"/>
        <w:jc w:val="both"/>
        <w:rPr>
          <w:rtl w:val="0"/>
        </w:rPr>
      </w:pP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 Учителя школы решают задачи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: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научить выпускника необходимым ему умениям самому выстраивать свою жизненную модель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добывать новые знания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использовать их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беречь свою жизнь и здоровье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владеть современными информационно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-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коммуникационными технологиями и выбирают такие формы обучения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при которых гибко и вариативно используются разнообразные приемы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методы обучения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не характерные для традиционного урока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.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Широко используются аудио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 xml:space="preserve">, </w:t>
      </w:r>
      <w:r>
        <w:rPr>
          <w:rFonts w:ascii="Times New Roman" w:hAnsi="Times New Roman" w:hint="default"/>
          <w:sz w:val="36"/>
          <w:szCs w:val="36"/>
          <w:shd w:val="clear" w:color="auto" w:fill="fefffe"/>
          <w:rtl w:val="0"/>
          <w:lang w:val="ru-RU"/>
        </w:rPr>
        <w:t>видео и компьютерная техника</w:t>
      </w:r>
      <w:r>
        <w:rPr>
          <w:rFonts w:ascii="Times New Roman" w:hAnsi="Times New Roman"/>
          <w:sz w:val="36"/>
          <w:szCs w:val="36"/>
          <w:shd w:val="clear" w:color="auto" w:fill="fefffe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